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9" w:rsidRPr="00C65B82" w:rsidRDefault="003C46B9" w:rsidP="00655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5B82">
        <w:rPr>
          <w:rFonts w:ascii="Times New Roman" w:hAnsi="Times New Roman"/>
          <w:b/>
          <w:sz w:val="24"/>
          <w:szCs w:val="24"/>
        </w:rPr>
        <w:t>Приложение 1</w:t>
      </w:r>
    </w:p>
    <w:p w:rsidR="003C46B9" w:rsidRPr="00C65B82" w:rsidRDefault="003C46B9" w:rsidP="006554B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5B82">
        <w:rPr>
          <w:rFonts w:ascii="Times New Roman" w:hAnsi="Times New Roman"/>
          <w:b/>
          <w:caps/>
          <w:sz w:val="24"/>
          <w:szCs w:val="24"/>
        </w:rPr>
        <w:t>Регистрационная форма</w:t>
      </w:r>
    </w:p>
    <w:p w:rsidR="003C46B9" w:rsidRPr="00C65B82" w:rsidRDefault="003C46B9" w:rsidP="006554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65B82">
        <w:rPr>
          <w:rFonts w:ascii="Times New Roman" w:hAnsi="Times New Roman"/>
          <w:b/>
          <w:i/>
          <w:sz w:val="24"/>
          <w:szCs w:val="24"/>
        </w:rPr>
        <w:t>Сведения об участнике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Ф.И.О. участника (полностью)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Учебное заведение, факультет, курс, группа.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Название секции.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Название доклада.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Форма участия (очная, заочная)</w:t>
      </w:r>
    </w:p>
    <w:p w:rsidR="003C46B9" w:rsidRPr="00C65B82" w:rsidRDefault="003C46B9" w:rsidP="006554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 xml:space="preserve">Контактная информация (тел., </w:t>
      </w:r>
      <w:r w:rsidRPr="00C65B82">
        <w:rPr>
          <w:rFonts w:ascii="Times New Roman" w:hAnsi="Times New Roman"/>
          <w:sz w:val="24"/>
          <w:szCs w:val="24"/>
          <w:lang w:val="en-US"/>
        </w:rPr>
        <w:t>e</w:t>
      </w:r>
      <w:r w:rsidRPr="00C65B82">
        <w:rPr>
          <w:rFonts w:ascii="Times New Roman" w:hAnsi="Times New Roman"/>
          <w:sz w:val="24"/>
          <w:szCs w:val="24"/>
        </w:rPr>
        <w:t>-</w:t>
      </w:r>
      <w:r w:rsidRPr="00C65B82">
        <w:rPr>
          <w:rFonts w:ascii="Times New Roman" w:hAnsi="Times New Roman"/>
          <w:sz w:val="24"/>
          <w:szCs w:val="24"/>
          <w:lang w:val="en-US"/>
        </w:rPr>
        <w:t>mail</w:t>
      </w:r>
      <w:r w:rsidRPr="00C65B82">
        <w:rPr>
          <w:rFonts w:ascii="Times New Roman" w:hAnsi="Times New Roman"/>
          <w:sz w:val="24"/>
          <w:szCs w:val="24"/>
        </w:rPr>
        <w:t>.)</w:t>
      </w:r>
    </w:p>
    <w:p w:rsidR="003C46B9" w:rsidRPr="00C65B82" w:rsidRDefault="003C46B9" w:rsidP="006554B6">
      <w:pPr>
        <w:pStyle w:val="a5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5B82">
        <w:rPr>
          <w:rFonts w:ascii="Times New Roman" w:hAnsi="Times New Roman"/>
          <w:b/>
          <w:i/>
          <w:sz w:val="24"/>
          <w:szCs w:val="24"/>
        </w:rPr>
        <w:t>Сведения о научном руководителе</w:t>
      </w:r>
    </w:p>
    <w:p w:rsidR="003C46B9" w:rsidRPr="00C65B82" w:rsidRDefault="003C46B9" w:rsidP="006554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>Ф.И.О.</w:t>
      </w:r>
    </w:p>
    <w:p w:rsidR="003C46B9" w:rsidRPr="00C65B82" w:rsidRDefault="003C46B9" w:rsidP="006554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 xml:space="preserve">Место работы, должность, </w:t>
      </w:r>
      <w:proofErr w:type="gramStart"/>
      <w:r w:rsidRPr="00C65B82">
        <w:rPr>
          <w:rFonts w:ascii="Times New Roman" w:hAnsi="Times New Roman"/>
          <w:sz w:val="24"/>
          <w:szCs w:val="24"/>
        </w:rPr>
        <w:t>ученная</w:t>
      </w:r>
      <w:proofErr w:type="gramEnd"/>
      <w:r w:rsidRPr="00C65B82">
        <w:rPr>
          <w:rFonts w:ascii="Times New Roman" w:hAnsi="Times New Roman"/>
          <w:sz w:val="24"/>
          <w:szCs w:val="24"/>
        </w:rPr>
        <w:t xml:space="preserve"> степень, ученое звание.</w:t>
      </w:r>
    </w:p>
    <w:p w:rsidR="003C46B9" w:rsidRPr="00C65B82" w:rsidRDefault="003C46B9" w:rsidP="006554B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B82">
        <w:rPr>
          <w:rFonts w:ascii="Times New Roman" w:hAnsi="Times New Roman"/>
          <w:sz w:val="24"/>
          <w:szCs w:val="24"/>
        </w:rPr>
        <w:t xml:space="preserve">Контактная информация (тел., </w:t>
      </w:r>
      <w:r w:rsidRPr="00C65B82">
        <w:rPr>
          <w:rFonts w:ascii="Times New Roman" w:hAnsi="Times New Roman"/>
          <w:sz w:val="24"/>
          <w:szCs w:val="24"/>
          <w:lang w:val="en-US"/>
        </w:rPr>
        <w:t>e</w:t>
      </w:r>
      <w:r w:rsidRPr="00C65B82">
        <w:rPr>
          <w:rFonts w:ascii="Times New Roman" w:hAnsi="Times New Roman"/>
          <w:sz w:val="24"/>
          <w:szCs w:val="24"/>
        </w:rPr>
        <w:t>-</w:t>
      </w:r>
      <w:r w:rsidRPr="00C65B82">
        <w:rPr>
          <w:rFonts w:ascii="Times New Roman" w:hAnsi="Times New Roman"/>
          <w:sz w:val="24"/>
          <w:szCs w:val="24"/>
          <w:lang w:val="en-US"/>
        </w:rPr>
        <w:t>mail</w:t>
      </w:r>
      <w:r w:rsidRPr="00C65B82">
        <w:rPr>
          <w:rFonts w:ascii="Times New Roman" w:hAnsi="Times New Roman"/>
          <w:sz w:val="24"/>
          <w:szCs w:val="24"/>
        </w:rPr>
        <w:t>.)</w:t>
      </w:r>
    </w:p>
    <w:p w:rsidR="003C46B9" w:rsidRPr="007D304F" w:rsidRDefault="003C46B9" w:rsidP="006554B6">
      <w:pPr>
        <w:spacing w:after="0"/>
        <w:jc w:val="both"/>
        <w:rPr>
          <w:rFonts w:ascii="Times New Roman" w:hAnsi="Times New Roman"/>
        </w:rPr>
      </w:pPr>
    </w:p>
    <w:p w:rsidR="003C46B9" w:rsidRPr="006554B6" w:rsidRDefault="00C65B82" w:rsidP="00635F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3C46B9" w:rsidRPr="006554B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3C46B9" w:rsidRPr="003C46B9" w:rsidRDefault="003C46B9" w:rsidP="006554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46B9">
        <w:rPr>
          <w:rFonts w:ascii="Times New Roman" w:hAnsi="Times New Roman"/>
          <w:b/>
        </w:rPr>
        <w:t>ТРЕБОВАНИЯ К ОФОРМЛЕНИЮ ТЕЗИСОВ</w:t>
      </w:r>
    </w:p>
    <w:p w:rsidR="006554B6" w:rsidRPr="00635F55" w:rsidRDefault="006554B6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B82" w:rsidRPr="00B61A97" w:rsidRDefault="00C65B82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>Те</w:t>
      </w:r>
      <w:proofErr w:type="gramStart"/>
      <w:r w:rsidRPr="00B61A97">
        <w:rPr>
          <w:rFonts w:ascii="Times New Roman" w:hAnsi="Times New Roman"/>
          <w:sz w:val="28"/>
          <w:szCs w:val="28"/>
        </w:rPr>
        <w:t>кст ст</w:t>
      </w:r>
      <w:proofErr w:type="gramEnd"/>
      <w:r w:rsidRPr="00B61A97">
        <w:rPr>
          <w:rFonts w:ascii="Times New Roman" w:hAnsi="Times New Roman"/>
          <w:sz w:val="28"/>
          <w:szCs w:val="28"/>
        </w:rPr>
        <w:t xml:space="preserve">атьи объемом до </w:t>
      </w:r>
      <w:r>
        <w:rPr>
          <w:rFonts w:ascii="Times New Roman" w:hAnsi="Times New Roman"/>
          <w:sz w:val="28"/>
          <w:szCs w:val="28"/>
        </w:rPr>
        <w:t>2</w:t>
      </w:r>
      <w:r w:rsidRPr="00B61A97">
        <w:rPr>
          <w:rFonts w:ascii="Times New Roman" w:hAnsi="Times New Roman"/>
          <w:sz w:val="28"/>
          <w:szCs w:val="28"/>
        </w:rPr>
        <w:t xml:space="preserve"> листов должен быть набран в текстовом редакторе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A97">
        <w:rPr>
          <w:rFonts w:ascii="Times New Roman" w:hAnsi="Times New Roman"/>
          <w:sz w:val="28"/>
          <w:szCs w:val="28"/>
        </w:rPr>
        <w:t>Word</w:t>
      </w:r>
      <w:proofErr w:type="spellEnd"/>
      <w:r w:rsidRPr="00B61A97">
        <w:rPr>
          <w:rFonts w:ascii="Times New Roman" w:hAnsi="Times New Roman"/>
          <w:sz w:val="28"/>
          <w:szCs w:val="28"/>
        </w:rPr>
        <w:t xml:space="preserve"> версии 2003 или 2007 (гарнитура </w:t>
      </w:r>
      <w:proofErr w:type="spellStart"/>
      <w:r w:rsidRPr="00B61A97">
        <w:rPr>
          <w:rFonts w:ascii="Times New Roman" w:hAnsi="Times New Roman"/>
          <w:sz w:val="28"/>
          <w:szCs w:val="28"/>
        </w:rPr>
        <w:t>TimesNewRoman</w:t>
      </w:r>
      <w:proofErr w:type="spellEnd"/>
      <w:r w:rsidRPr="00B61A97">
        <w:rPr>
          <w:rFonts w:ascii="Times New Roman" w:hAnsi="Times New Roman"/>
          <w:sz w:val="28"/>
          <w:szCs w:val="28"/>
        </w:rPr>
        <w:t>, кегль 14, межстрочный интервал 1, абзацный отступ – 1,25 мм) и сохранен в формате DOC. Поля страницы – по 2 см с каждого края.</w:t>
      </w:r>
    </w:p>
    <w:p w:rsidR="00C65B82" w:rsidRPr="00B61A97" w:rsidRDefault="00C65B82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 xml:space="preserve">Формулы должны выполняться только во встроенном в </w:t>
      </w:r>
      <w:proofErr w:type="spellStart"/>
      <w:r w:rsidRPr="00B61A97">
        <w:rPr>
          <w:rFonts w:ascii="Times New Roman" w:hAnsi="Times New Roman"/>
          <w:sz w:val="28"/>
          <w:szCs w:val="28"/>
        </w:rPr>
        <w:t>Microsoft</w:t>
      </w:r>
      <w:proofErr w:type="spellEnd"/>
      <w:r w:rsidR="00D1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A97">
        <w:rPr>
          <w:rFonts w:ascii="Times New Roman" w:hAnsi="Times New Roman"/>
          <w:sz w:val="28"/>
          <w:szCs w:val="28"/>
        </w:rPr>
        <w:t>Word</w:t>
      </w:r>
      <w:proofErr w:type="spellEnd"/>
      <w:r w:rsidRPr="00B61A97">
        <w:rPr>
          <w:rFonts w:ascii="Times New Roman" w:hAnsi="Times New Roman"/>
          <w:sz w:val="28"/>
          <w:szCs w:val="28"/>
        </w:rPr>
        <w:t xml:space="preserve"> редакторе формул (</w:t>
      </w:r>
      <w:proofErr w:type="spellStart"/>
      <w:r w:rsidRPr="00B61A97">
        <w:rPr>
          <w:rFonts w:ascii="Times New Roman" w:hAnsi="Times New Roman"/>
          <w:sz w:val="28"/>
          <w:szCs w:val="28"/>
        </w:rPr>
        <w:t>Math</w:t>
      </w:r>
      <w:proofErr w:type="spellEnd"/>
      <w:r w:rsidR="00D1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A97">
        <w:rPr>
          <w:rFonts w:ascii="Times New Roman" w:hAnsi="Times New Roman"/>
          <w:sz w:val="28"/>
          <w:szCs w:val="28"/>
        </w:rPr>
        <w:t>Type</w:t>
      </w:r>
      <w:proofErr w:type="spellEnd"/>
      <w:r w:rsidRPr="00B61A97">
        <w:rPr>
          <w:rFonts w:ascii="Times New Roman" w:hAnsi="Times New Roman"/>
          <w:sz w:val="28"/>
          <w:szCs w:val="28"/>
        </w:rPr>
        <w:t xml:space="preserve"> 5.0, </w:t>
      </w:r>
      <w:proofErr w:type="spellStart"/>
      <w:r w:rsidRPr="00B61A97">
        <w:rPr>
          <w:rFonts w:ascii="Times New Roman" w:hAnsi="Times New Roman"/>
          <w:sz w:val="28"/>
          <w:szCs w:val="28"/>
        </w:rPr>
        <w:t>Equation</w:t>
      </w:r>
      <w:proofErr w:type="spellEnd"/>
      <w:r w:rsidR="00D1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A97">
        <w:rPr>
          <w:rFonts w:ascii="Times New Roman" w:hAnsi="Times New Roman"/>
          <w:sz w:val="28"/>
          <w:szCs w:val="28"/>
        </w:rPr>
        <w:t>Editor</w:t>
      </w:r>
      <w:proofErr w:type="spellEnd"/>
      <w:r w:rsidRPr="00B61A97">
        <w:rPr>
          <w:rFonts w:ascii="Times New Roman" w:hAnsi="Times New Roman"/>
          <w:sz w:val="28"/>
          <w:szCs w:val="28"/>
        </w:rPr>
        <w:t xml:space="preserve">). Формулы необходимо набирать шрифтом (основной размер символа 14 </w:t>
      </w:r>
      <w:proofErr w:type="spellStart"/>
      <w:r w:rsidRPr="00B61A97">
        <w:rPr>
          <w:rFonts w:ascii="Times New Roman" w:hAnsi="Times New Roman"/>
          <w:sz w:val="28"/>
          <w:szCs w:val="28"/>
        </w:rPr>
        <w:t>pt</w:t>
      </w:r>
      <w:proofErr w:type="spellEnd"/>
      <w:proofErr w:type="gramStart"/>
      <w:r w:rsidR="00D1664E">
        <w:rPr>
          <w:rFonts w:ascii="Times New Roman" w:hAnsi="Times New Roman"/>
          <w:sz w:val="28"/>
          <w:szCs w:val="28"/>
        </w:rPr>
        <w:t xml:space="preserve"> </w:t>
      </w:r>
      <w:r w:rsidRPr="00B61A97">
        <w:rPr>
          <w:rFonts w:ascii="Times New Roman" w:hAnsi="Times New Roman"/>
          <w:sz w:val="28"/>
          <w:szCs w:val="28"/>
        </w:rPr>
        <w:t>)</w:t>
      </w:r>
      <w:proofErr w:type="gramEnd"/>
      <w:r w:rsidRPr="00B61A97">
        <w:rPr>
          <w:rFonts w:ascii="Times New Roman" w:hAnsi="Times New Roman"/>
          <w:sz w:val="28"/>
          <w:szCs w:val="28"/>
        </w:rPr>
        <w:t xml:space="preserve"> и нумеровать справа в круглых скобках. Длина формулы вместе с номером не должна превышать 10 см.</w:t>
      </w:r>
    </w:p>
    <w:p w:rsidR="00C65B82" w:rsidRPr="00B61A97" w:rsidRDefault="00C65B82" w:rsidP="0065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>Все рисунки (иллюстрации) должны быть последовательно пронумерованы, иметь подрисуночные подписи. На рисунки и таблицы в тексте должны быть ссылки.</w:t>
      </w:r>
    </w:p>
    <w:p w:rsidR="00617C9B" w:rsidRDefault="00C65B82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A97">
        <w:rPr>
          <w:rFonts w:ascii="Times New Roman" w:hAnsi="Times New Roman"/>
          <w:sz w:val="28"/>
          <w:szCs w:val="28"/>
        </w:rPr>
        <w:t xml:space="preserve">Цитируемая литература и источники приводятся в конце статьи согласно нумерации ссылок, не по алфавиту (оформляются по ГОСТ </w:t>
      </w:r>
      <w:proofErr w:type="gramStart"/>
      <w:r w:rsidRPr="00B61A97">
        <w:rPr>
          <w:rFonts w:ascii="Times New Roman" w:hAnsi="Times New Roman"/>
          <w:sz w:val="28"/>
          <w:szCs w:val="28"/>
        </w:rPr>
        <w:t>Р</w:t>
      </w:r>
      <w:proofErr w:type="gramEnd"/>
      <w:r w:rsidRPr="00B61A97">
        <w:rPr>
          <w:rFonts w:ascii="Times New Roman" w:hAnsi="Times New Roman"/>
          <w:sz w:val="28"/>
          <w:szCs w:val="28"/>
        </w:rPr>
        <w:t xml:space="preserve"> 7.0.5–2008)</w:t>
      </w:r>
      <w:r w:rsidR="006554B6">
        <w:rPr>
          <w:rFonts w:ascii="Times New Roman" w:hAnsi="Times New Roman"/>
          <w:sz w:val="28"/>
          <w:szCs w:val="28"/>
        </w:rPr>
        <w:t>, не более 5 источников.</w:t>
      </w:r>
      <w:r w:rsidRPr="00B61A97">
        <w:rPr>
          <w:rFonts w:ascii="Times New Roman" w:hAnsi="Times New Roman"/>
          <w:sz w:val="28"/>
          <w:szCs w:val="28"/>
        </w:rPr>
        <w:t xml:space="preserve"> Ссылки на литературу даются в тексте в квадратных скобках.</w:t>
      </w: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5F55">
        <w:rPr>
          <w:rFonts w:ascii="Times New Roman" w:hAnsi="Times New Roman"/>
          <w:b/>
          <w:sz w:val="28"/>
          <w:szCs w:val="28"/>
        </w:rPr>
        <w:lastRenderedPageBreak/>
        <w:t>Пример оформления</w:t>
      </w: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ПОЛУЧЕНИЕ ИМПЛАНТОВ С ЯЧЕИСТОЙ СТРУКТУРОЙ МЕТОДОМ СЕЛЕКТИВНОГО ЛАЗЕРНОГО СПЛАВЛЕНИЯ ДЛЯ ЗАМЕЩЕНИЯ ДЕФЕКТОВ КОСТИ</w:t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635F55">
        <w:rPr>
          <w:rFonts w:ascii="Times New Roman" w:hAnsi="Times New Roman"/>
          <w:sz w:val="28"/>
          <w:szCs w:val="28"/>
          <w:lang w:val="en-US"/>
        </w:rPr>
        <w:t>PRODUCTION OF IMPLANTS WITH CELLULAR STRUCTURE BY SELECTIVE LASER MELTING FOR THE BONE DEFECTS REPLACEMENT</w:t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Pr="00635F55">
        <w:rPr>
          <w:rFonts w:ascii="Times New Roman" w:hAnsi="Times New Roman"/>
          <w:sz w:val="28"/>
          <w:szCs w:val="28"/>
        </w:rPr>
        <w:t>Килина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, Е.А. Морозов, Л.Д. Сиротенко, В.П. </w:t>
      </w:r>
      <w:proofErr w:type="spellStart"/>
      <w:r w:rsidRPr="00635F55">
        <w:rPr>
          <w:rFonts w:ascii="Times New Roman" w:hAnsi="Times New Roman"/>
          <w:sz w:val="28"/>
          <w:szCs w:val="28"/>
        </w:rPr>
        <w:t>Василюк</w:t>
      </w:r>
      <w:proofErr w:type="spellEnd"/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Пермский национальный исследовательский политехнический университет, Пермь, Россия</w:t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Пермский государственный медицинский университет им</w:t>
      </w:r>
      <w:proofErr w:type="gramStart"/>
      <w:r w:rsidRPr="00635F55">
        <w:rPr>
          <w:rFonts w:ascii="Times New Roman" w:hAnsi="Times New Roman"/>
          <w:sz w:val="28"/>
          <w:szCs w:val="28"/>
        </w:rPr>
        <w:t>.а</w:t>
      </w:r>
      <w:proofErr w:type="gramEnd"/>
      <w:r w:rsidRPr="00635F55">
        <w:rPr>
          <w:rFonts w:ascii="Times New Roman" w:hAnsi="Times New Roman"/>
          <w:sz w:val="28"/>
          <w:szCs w:val="28"/>
        </w:rPr>
        <w:t>кадемика Е.А. Вагнера, Пермь, Россия</w:t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В челюстных костях, внутри позвонков,  вблизи суставных поверхностей, а также на концах длинных костей преобладает </w:t>
      </w:r>
      <w:proofErr w:type="spellStart"/>
      <w:r w:rsidRPr="00635F55">
        <w:rPr>
          <w:rFonts w:ascii="Times New Roman" w:hAnsi="Times New Roman"/>
          <w:sz w:val="28"/>
          <w:szCs w:val="28"/>
        </w:rPr>
        <w:t>трабекулярная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или губчатая кость, покрытая кортикальным слоем [1]. Важным аспектом при замещении дефектов кости является наличие развитой внутренней структуры имплантата для успешного прорастания костной ткани и возникновения биологической фиксации [2,3]. Ускорение </w:t>
      </w:r>
      <w:proofErr w:type="spellStart"/>
      <w:r w:rsidRPr="00635F55">
        <w:rPr>
          <w:rFonts w:ascii="Times New Roman" w:hAnsi="Times New Roman"/>
          <w:sz w:val="28"/>
          <w:szCs w:val="28"/>
        </w:rPr>
        <w:t>остеоинтеграции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можно достичь за  счет  применения имплантатов, структурно соответствующих  строению  костной  ткани человека.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На начальном этапе была разработана конструкция имплантата с ячеистой структурой для замещения дефектов челюсти. Структура, образованная ячейками </w:t>
      </w:r>
      <w:proofErr w:type="spellStart"/>
      <w:r w:rsidRPr="00635F55">
        <w:rPr>
          <w:rFonts w:ascii="Times New Roman" w:hAnsi="Times New Roman"/>
          <w:sz w:val="28"/>
          <w:szCs w:val="28"/>
        </w:rPr>
        <w:t>Вигнера</w:t>
      </w:r>
      <w:proofErr w:type="spellEnd"/>
      <w:r w:rsidRPr="00635F55">
        <w:rPr>
          <w:rFonts w:ascii="Times New Roman" w:hAnsi="Times New Roman"/>
          <w:sz w:val="28"/>
          <w:szCs w:val="28"/>
        </w:rPr>
        <w:t>–</w:t>
      </w:r>
      <w:proofErr w:type="spellStart"/>
      <w:r w:rsidRPr="00635F55">
        <w:rPr>
          <w:rFonts w:ascii="Times New Roman" w:hAnsi="Times New Roman"/>
          <w:sz w:val="28"/>
          <w:szCs w:val="28"/>
        </w:rPr>
        <w:t>Зейтца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, сходная  по строению с губчатой костью, представила основу конструкции. 3D моделирование было проведено с помощью программных комплексов </w:t>
      </w:r>
      <w:proofErr w:type="spellStart"/>
      <w:r w:rsidRPr="00635F55">
        <w:rPr>
          <w:rFonts w:ascii="Times New Roman" w:hAnsi="Times New Roman"/>
          <w:sz w:val="28"/>
          <w:szCs w:val="28"/>
        </w:rPr>
        <w:t>Delcam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F55">
        <w:rPr>
          <w:rFonts w:ascii="Times New Roman" w:hAnsi="Times New Roman"/>
          <w:sz w:val="28"/>
          <w:szCs w:val="28"/>
        </w:rPr>
        <w:t>Power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F55">
        <w:rPr>
          <w:rFonts w:ascii="Times New Roman" w:hAnsi="Times New Roman"/>
          <w:sz w:val="28"/>
          <w:szCs w:val="28"/>
        </w:rPr>
        <w:t>Shape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5F55">
        <w:rPr>
          <w:rFonts w:ascii="Times New Roman" w:hAnsi="Times New Roman"/>
          <w:sz w:val="28"/>
          <w:szCs w:val="28"/>
        </w:rPr>
        <w:t>Magics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. Размер ячейки составил 2 мм, при значении отступа от контура модели  -0,1, толщина перемычки составила 0,24 мм. 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F55">
        <w:rPr>
          <w:rFonts w:ascii="Times New Roman" w:hAnsi="Times New Roman"/>
          <w:sz w:val="28"/>
          <w:szCs w:val="28"/>
        </w:rPr>
        <w:t>Импланты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с ячеистой структурой воспроизводились методом селективного лазерного сплавления на установке </w:t>
      </w:r>
      <w:proofErr w:type="spellStart"/>
      <w:r w:rsidRPr="00635F55">
        <w:rPr>
          <w:rFonts w:ascii="Times New Roman" w:hAnsi="Times New Roman"/>
          <w:sz w:val="28"/>
          <w:szCs w:val="28"/>
        </w:rPr>
        <w:t>Realizer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SLM 50, оснащенной волоконным лазером, в защитной атмосфере аргона (рисунок 1). Исходным материалом являлся </w:t>
      </w:r>
      <w:proofErr w:type="spellStart"/>
      <w:r w:rsidRPr="00635F55">
        <w:rPr>
          <w:rFonts w:ascii="Times New Roman" w:hAnsi="Times New Roman"/>
          <w:sz w:val="28"/>
          <w:szCs w:val="28"/>
        </w:rPr>
        <w:t>среднедисперсный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порошок Ti6Al4V сферической формы с размером фракции 20-40 мкм. Выращивание челюстных ячеистых имплантатов проводилось на титановом основании с шагом рассечения слоев 30 мкм. Время выдержки, расстояние между точками и сила тока составили 60 мкс, 20мкм и 1700 мА соответственно. 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1B39A9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3635" cy="1711960"/>
            <wp:effectExtent l="19050" t="0" r="5715" b="0"/>
            <wp:docPr id="23" name="Рисунок 6" descr="C:\Users\Phantom2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Phantom2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Рисунок 1 – Конструкция ячеистого имплантата</w:t>
      </w:r>
    </w:p>
    <w:p w:rsid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Имплантаты вживлялись лабораторным животным в область искусственно созданного дефекта нижней челюсти  (рисунок 2), на базе Центральной научно-исследовательской лаборатории Государственного бюджетного учреждения высшего профессионального образования «Пермский государственный медицинский университет имени </w:t>
      </w:r>
      <w:proofErr w:type="spellStart"/>
      <w:r w:rsidRPr="00635F55">
        <w:rPr>
          <w:rFonts w:ascii="Times New Roman" w:hAnsi="Times New Roman"/>
          <w:sz w:val="28"/>
          <w:szCs w:val="28"/>
        </w:rPr>
        <w:t>ак</w:t>
      </w:r>
      <w:proofErr w:type="spellEnd"/>
      <w:r w:rsidRPr="00635F55">
        <w:rPr>
          <w:rFonts w:ascii="Times New Roman" w:hAnsi="Times New Roman"/>
          <w:sz w:val="28"/>
          <w:szCs w:val="28"/>
        </w:rPr>
        <w:t>. Е.А. Вагнера» Министерства здравоохранения Российской Федерации.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 </w:t>
      </w:r>
    </w:p>
    <w:p w:rsidR="00635F55" w:rsidRDefault="001B39A9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7570" cy="1467485"/>
            <wp:effectExtent l="19050" t="0" r="508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Рисунок 2 -  Замещение дефекта кости</w:t>
      </w: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ячеистой структурой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Промежуточный анализ результатов спустя 2 недели после операции показал, что костная структура вокруг ячеистого имплантата не изменена, образцы покрыты соединительно-тканной капсулой. Происходит начальное проникновение костной ткани в ячейки, что соответствует легкой и средней степени фиксации образцов.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Через  три  месяца наблюдалось тотальное врастание соединительной ткани в ячейки имплантата и формирование соединительной ткани с частичным развитием грубоволокнистой кости, что соответствует высокой степени фиксации.  Через восемь месяцев эксперимента выявлено наличие костной ткани светло-розового цвета внутри ячеек, имплантат неотделим от кости,  отторжения не наблюдается.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 xml:space="preserve">Таким образом, рассмотренная структура способствовала ранней </w:t>
      </w:r>
      <w:proofErr w:type="spellStart"/>
      <w:r w:rsidRPr="00635F55">
        <w:rPr>
          <w:rFonts w:ascii="Times New Roman" w:hAnsi="Times New Roman"/>
          <w:sz w:val="28"/>
          <w:szCs w:val="28"/>
        </w:rPr>
        <w:t>остеоинтеграции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за счет свободной пролиферации остеобластов в ячейки </w:t>
      </w:r>
      <w:proofErr w:type="spellStart"/>
      <w:r w:rsidRPr="00635F55">
        <w:rPr>
          <w:rFonts w:ascii="Times New Roman" w:hAnsi="Times New Roman"/>
          <w:sz w:val="28"/>
          <w:szCs w:val="28"/>
        </w:rPr>
        <w:t>импланта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 и возникновению биологической фиксации.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F55" w:rsidRPr="00635F55" w:rsidRDefault="00635F55" w:rsidP="00635F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1.</w:t>
      </w:r>
      <w:r w:rsidRPr="00635F55">
        <w:rPr>
          <w:rFonts w:ascii="Times New Roman" w:hAnsi="Times New Roman"/>
          <w:sz w:val="28"/>
          <w:szCs w:val="28"/>
        </w:rPr>
        <w:tab/>
        <w:t xml:space="preserve">Кузнецов С.А. Гистология цитология и эмбриология: учебник для медицинского вуза / С.А. Кузнецов, Н.Н. </w:t>
      </w:r>
      <w:proofErr w:type="spellStart"/>
      <w:r w:rsidRPr="00635F55">
        <w:rPr>
          <w:rFonts w:ascii="Times New Roman" w:hAnsi="Times New Roman"/>
          <w:sz w:val="28"/>
          <w:szCs w:val="28"/>
        </w:rPr>
        <w:t>Мушкабаров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. – М.: ООО Медицинское информационное </w:t>
      </w:r>
      <w:proofErr w:type="spellStart"/>
      <w:r w:rsidRPr="00635F55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635F55">
        <w:rPr>
          <w:rFonts w:ascii="Times New Roman" w:hAnsi="Times New Roman"/>
          <w:sz w:val="28"/>
          <w:szCs w:val="28"/>
        </w:rPr>
        <w:t>, 2007. – 600 с.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35F55">
        <w:rPr>
          <w:rFonts w:ascii="Times New Roman" w:hAnsi="Times New Roman"/>
          <w:sz w:val="28"/>
          <w:szCs w:val="28"/>
          <w:lang w:val="en-US"/>
        </w:rPr>
        <w:t>2.</w:t>
      </w:r>
      <w:r w:rsidRPr="00635F55">
        <w:rPr>
          <w:rFonts w:ascii="Times New Roman" w:hAnsi="Times New Roman"/>
          <w:sz w:val="28"/>
          <w:szCs w:val="28"/>
          <w:lang w:val="en-US"/>
        </w:rPr>
        <w:tab/>
        <w:t xml:space="preserve">Structural, mechanical and in vitro characterization of individually structured Ti–6Al–4V produced by direct laser forming / Dirk A. </w:t>
      </w:r>
      <w:proofErr w:type="gramStart"/>
      <w:r w:rsidRPr="00635F55">
        <w:rPr>
          <w:rFonts w:ascii="Times New Roman" w:hAnsi="Times New Roman"/>
          <w:sz w:val="28"/>
          <w:szCs w:val="28"/>
          <w:lang w:val="en-US"/>
        </w:rPr>
        <w:t>Hollander[</w:t>
      </w:r>
      <w:proofErr w:type="gramEnd"/>
      <w:r w:rsidRPr="00635F55">
        <w:rPr>
          <w:rFonts w:ascii="Times New Roman" w:hAnsi="Times New Roman"/>
          <w:sz w:val="28"/>
          <w:szCs w:val="28"/>
          <w:lang w:val="en-US"/>
        </w:rPr>
        <w:t xml:space="preserve">et al.] //Biomaterials. </w:t>
      </w:r>
      <w:proofErr w:type="gramStart"/>
      <w:r w:rsidRPr="00635F55">
        <w:rPr>
          <w:rFonts w:ascii="Times New Roman" w:hAnsi="Times New Roman"/>
          <w:sz w:val="28"/>
          <w:szCs w:val="28"/>
          <w:lang w:val="en-US"/>
        </w:rPr>
        <w:t>2006 Vol.</w:t>
      </w:r>
      <w:proofErr w:type="gramEnd"/>
      <w:r w:rsidRPr="00635F55">
        <w:rPr>
          <w:rFonts w:ascii="Times New Roman" w:hAnsi="Times New Roman"/>
          <w:sz w:val="28"/>
          <w:szCs w:val="28"/>
          <w:lang w:val="en-US"/>
        </w:rPr>
        <w:t xml:space="preserve">  27, P.955–963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  <w:lang w:val="en-US"/>
        </w:rPr>
        <w:t>3.</w:t>
      </w:r>
      <w:r w:rsidRPr="00635F55">
        <w:rPr>
          <w:rFonts w:ascii="Times New Roman" w:hAnsi="Times New Roman"/>
          <w:sz w:val="28"/>
          <w:szCs w:val="28"/>
          <w:lang w:val="en-US"/>
        </w:rPr>
        <w:tab/>
        <w:t xml:space="preserve">Selective laser melting: a unit cell approach for the manufacture of porous, titanium, bone in-growth constructs, suitable for orthopedic applications. II. randomized structures. / Mullen L. [et al.] // Journal of Biomedical Materials Research. </w:t>
      </w:r>
      <w:r w:rsidRPr="00635F55">
        <w:rPr>
          <w:rFonts w:ascii="Times New Roman" w:hAnsi="Times New Roman"/>
          <w:sz w:val="28"/>
          <w:szCs w:val="28"/>
        </w:rPr>
        <w:t xml:space="preserve">2010. </w:t>
      </w:r>
      <w:proofErr w:type="spellStart"/>
      <w:r w:rsidRPr="00635F55">
        <w:rPr>
          <w:rFonts w:ascii="Times New Roman" w:hAnsi="Times New Roman"/>
          <w:sz w:val="28"/>
          <w:szCs w:val="28"/>
        </w:rPr>
        <w:t>Vol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. 92B, </w:t>
      </w:r>
      <w:proofErr w:type="spellStart"/>
      <w:r w:rsidRPr="00635F55">
        <w:rPr>
          <w:rFonts w:ascii="Times New Roman" w:hAnsi="Times New Roman"/>
          <w:sz w:val="28"/>
          <w:szCs w:val="28"/>
        </w:rPr>
        <w:t>Issue</w:t>
      </w:r>
      <w:proofErr w:type="spellEnd"/>
      <w:r w:rsidRPr="00635F55">
        <w:rPr>
          <w:rFonts w:ascii="Times New Roman" w:hAnsi="Times New Roman"/>
          <w:sz w:val="28"/>
          <w:szCs w:val="28"/>
        </w:rPr>
        <w:t xml:space="preserve"> 1, P.178-188.</w:t>
      </w:r>
    </w:p>
    <w:p w:rsidR="00635F55" w:rsidRPr="00635F55" w:rsidRDefault="00635F55" w:rsidP="00635F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F55">
        <w:rPr>
          <w:rFonts w:ascii="Times New Roman" w:hAnsi="Times New Roman"/>
          <w:sz w:val="28"/>
          <w:szCs w:val="28"/>
        </w:rPr>
        <w:t> </w:t>
      </w:r>
    </w:p>
    <w:sectPr w:rsidR="00635F55" w:rsidRPr="00635F55" w:rsidSect="006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AD"/>
    <w:multiLevelType w:val="hybridMultilevel"/>
    <w:tmpl w:val="13203548"/>
    <w:lvl w:ilvl="0" w:tplc="825A2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8A8"/>
    <w:multiLevelType w:val="hybridMultilevel"/>
    <w:tmpl w:val="60B4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5244"/>
    <w:multiLevelType w:val="hybridMultilevel"/>
    <w:tmpl w:val="01543BE4"/>
    <w:lvl w:ilvl="0" w:tplc="E07C8E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AB26CF"/>
    <w:multiLevelType w:val="hybridMultilevel"/>
    <w:tmpl w:val="07BC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67A6"/>
    <w:multiLevelType w:val="hybridMultilevel"/>
    <w:tmpl w:val="4FC0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6"/>
    <w:rsid w:val="00050A98"/>
    <w:rsid w:val="000A26E3"/>
    <w:rsid w:val="000B6E20"/>
    <w:rsid w:val="0017546C"/>
    <w:rsid w:val="001A05C3"/>
    <w:rsid w:val="001A0AD8"/>
    <w:rsid w:val="001A76EB"/>
    <w:rsid w:val="001B39A9"/>
    <w:rsid w:val="003C46B9"/>
    <w:rsid w:val="004800A7"/>
    <w:rsid w:val="004977F6"/>
    <w:rsid w:val="004E4C6A"/>
    <w:rsid w:val="004F5CEB"/>
    <w:rsid w:val="00505799"/>
    <w:rsid w:val="005073C3"/>
    <w:rsid w:val="0056178D"/>
    <w:rsid w:val="005842F6"/>
    <w:rsid w:val="005A699F"/>
    <w:rsid w:val="005E0C9C"/>
    <w:rsid w:val="00617C9B"/>
    <w:rsid w:val="00635F55"/>
    <w:rsid w:val="006554B6"/>
    <w:rsid w:val="006C039A"/>
    <w:rsid w:val="00815C57"/>
    <w:rsid w:val="00856E11"/>
    <w:rsid w:val="00905A40"/>
    <w:rsid w:val="00920E44"/>
    <w:rsid w:val="009846D1"/>
    <w:rsid w:val="009D2196"/>
    <w:rsid w:val="009D43AF"/>
    <w:rsid w:val="009D6BAF"/>
    <w:rsid w:val="00A27F08"/>
    <w:rsid w:val="00A83189"/>
    <w:rsid w:val="00AB1434"/>
    <w:rsid w:val="00C65B82"/>
    <w:rsid w:val="00CA5787"/>
    <w:rsid w:val="00CA6696"/>
    <w:rsid w:val="00CD4546"/>
    <w:rsid w:val="00D1664E"/>
    <w:rsid w:val="00D273F1"/>
    <w:rsid w:val="00D72014"/>
    <w:rsid w:val="00E27F02"/>
    <w:rsid w:val="00E6428B"/>
    <w:rsid w:val="00EF1544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6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6B9"/>
    <w:rPr>
      <w:color w:val="0000FF"/>
      <w:u w:val="single"/>
    </w:rPr>
  </w:style>
  <w:style w:type="table" w:styleId="a7">
    <w:name w:val="Table Grid"/>
    <w:basedOn w:val="a1"/>
    <w:uiPriority w:val="59"/>
    <w:rsid w:val="003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C46B9"/>
    <w:rPr>
      <w:sz w:val="22"/>
      <w:szCs w:val="22"/>
      <w:lang w:eastAsia="en-US"/>
    </w:rPr>
  </w:style>
  <w:style w:type="paragraph" w:customStyle="1" w:styleId="a9">
    <w:name w:val="Титул (мелкий)"/>
    <w:basedOn w:val="a"/>
    <w:rsid w:val="009846D1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сотрудник</cp:lastModifiedBy>
  <cp:revision>24</cp:revision>
  <cp:lastPrinted>2018-11-08T11:22:00Z</cp:lastPrinted>
  <dcterms:created xsi:type="dcterms:W3CDTF">2018-11-08T11:21:00Z</dcterms:created>
  <dcterms:modified xsi:type="dcterms:W3CDTF">2019-11-25T09:25:00Z</dcterms:modified>
</cp:coreProperties>
</file>